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54A8E" w14:textId="30152B6F" w:rsidR="00E45027" w:rsidRDefault="00E45027" w:rsidP="00E45027">
      <w:pPr>
        <w:pStyle w:val="Bezmezer"/>
        <w:jc w:val="both"/>
        <w:rPr>
          <w:b/>
          <w:u w:val="single"/>
        </w:rPr>
      </w:pPr>
      <w:r>
        <w:rPr>
          <w:b/>
          <w:u w:val="single"/>
        </w:rPr>
        <w:t xml:space="preserve">Směna pozemků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</w:t>
      </w:r>
      <w:proofErr w:type="spellStart"/>
      <w:r w:rsidR="00467589">
        <w:rPr>
          <w:b/>
          <w:u w:val="single"/>
        </w:rPr>
        <w:t>Veselí-Předměstí</w:t>
      </w:r>
      <w:proofErr w:type="spellEnd"/>
      <w:r w:rsidRPr="00D03CFE">
        <w:rPr>
          <w:b/>
          <w:u w:val="single"/>
        </w:rPr>
        <w:t xml:space="preserve">, schváleno ZJMK usnesením </w:t>
      </w:r>
      <w:r w:rsidR="00467589">
        <w:rPr>
          <w:b/>
          <w:bCs/>
          <w:u w:val="single"/>
        </w:rPr>
        <w:t xml:space="preserve">571/21/Z6 </w:t>
      </w:r>
      <w:r>
        <w:rPr>
          <w:b/>
          <w:u w:val="single"/>
        </w:rPr>
        <w:t xml:space="preserve">dne </w:t>
      </w:r>
      <w:r w:rsidR="001D43D4">
        <w:rPr>
          <w:b/>
          <w:u w:val="single"/>
        </w:rPr>
        <w:t>2</w:t>
      </w:r>
      <w:r w:rsidR="00467589">
        <w:rPr>
          <w:b/>
          <w:u w:val="single"/>
        </w:rPr>
        <w:t>3</w:t>
      </w:r>
      <w:r>
        <w:rPr>
          <w:b/>
          <w:u w:val="single"/>
        </w:rPr>
        <w:t xml:space="preserve">. </w:t>
      </w:r>
      <w:r w:rsidR="00467589">
        <w:rPr>
          <w:b/>
          <w:u w:val="single"/>
        </w:rPr>
        <w:t>9</w:t>
      </w:r>
      <w:r>
        <w:rPr>
          <w:b/>
          <w:u w:val="single"/>
        </w:rPr>
        <w:t>. 20</w:t>
      </w:r>
      <w:r w:rsidR="00467589">
        <w:rPr>
          <w:b/>
          <w:u w:val="single"/>
        </w:rPr>
        <w:t>21</w:t>
      </w:r>
      <w:r w:rsidRPr="00D03CFE">
        <w:rPr>
          <w:b/>
          <w:u w:val="single"/>
        </w:rPr>
        <w:t xml:space="preserve">  </w:t>
      </w:r>
    </w:p>
    <w:p w14:paraId="7B2A2151" w14:textId="77777777" w:rsidR="00E45027" w:rsidRPr="00D03CFE" w:rsidRDefault="00E45027" w:rsidP="00E45027">
      <w:pPr>
        <w:pStyle w:val="Bezmezer"/>
        <w:jc w:val="both"/>
        <w:rPr>
          <w:b/>
          <w:u w:val="single"/>
        </w:rPr>
      </w:pPr>
    </w:p>
    <w:p w14:paraId="1A4D2AAC" w14:textId="77777777" w:rsidR="00E45027" w:rsidRDefault="00E45027" w:rsidP="00E45027">
      <w:pPr>
        <w:pStyle w:val="Bezmezer"/>
        <w:tabs>
          <w:tab w:val="left" w:pos="1843"/>
        </w:tabs>
        <w:jc w:val="both"/>
      </w:pPr>
      <w:r w:rsidRPr="0024755E">
        <w:t xml:space="preserve">1. </w:t>
      </w:r>
      <w:r>
        <w:t>Smluvní strany</w:t>
      </w:r>
      <w:r w:rsidRPr="0024755E">
        <w:t>:</w:t>
      </w:r>
      <w:r w:rsidRPr="0024755E">
        <w:tab/>
      </w:r>
      <w:r>
        <w:t>Jihomoravský kraj</w:t>
      </w:r>
    </w:p>
    <w:p w14:paraId="1D6AC0E8" w14:textId="77777777" w:rsidR="00E45027" w:rsidRDefault="00E45027" w:rsidP="00E45027">
      <w:pPr>
        <w:pStyle w:val="Bezmezer"/>
        <w:tabs>
          <w:tab w:val="left" w:pos="1843"/>
        </w:tabs>
        <w:jc w:val="both"/>
      </w:pPr>
      <w:r>
        <w:tab/>
        <w:t>a</w:t>
      </w:r>
    </w:p>
    <w:p w14:paraId="23775581" w14:textId="373A3C50" w:rsidR="00E45027" w:rsidRDefault="00E45027" w:rsidP="00E45027">
      <w:pPr>
        <w:pStyle w:val="Bezmezer"/>
        <w:tabs>
          <w:tab w:val="left" w:pos="1843"/>
        </w:tabs>
        <w:jc w:val="both"/>
      </w:pPr>
      <w:r>
        <w:tab/>
      </w:r>
      <w:r w:rsidR="0035255F">
        <w:t>město Veselí nad Moravou</w:t>
      </w:r>
    </w:p>
    <w:p w14:paraId="34180BCF" w14:textId="77777777" w:rsidR="00E45027" w:rsidRPr="0024755E" w:rsidRDefault="00E45027" w:rsidP="00E45027">
      <w:pPr>
        <w:pStyle w:val="Bezmezer"/>
        <w:jc w:val="both"/>
      </w:pPr>
    </w:p>
    <w:p w14:paraId="0436817C" w14:textId="4353C819" w:rsidR="0035255F" w:rsidRDefault="00E45027" w:rsidP="0035255F">
      <w:pPr>
        <w:widowControl w:val="0"/>
        <w:tabs>
          <w:tab w:val="left" w:pos="284"/>
        </w:tabs>
        <w:autoSpaceDN w:val="0"/>
        <w:spacing w:after="0" w:line="240" w:lineRule="auto"/>
        <w:contextualSpacing/>
        <w:jc w:val="both"/>
        <w:textAlignment w:val="baseline"/>
        <w:rPr>
          <w:bCs/>
        </w:rPr>
      </w:pPr>
      <w:r>
        <w:t xml:space="preserve">2. Předmět: </w:t>
      </w:r>
      <w:r>
        <w:tab/>
      </w:r>
      <w:r w:rsidR="0035255F">
        <w:t xml:space="preserve">- </w:t>
      </w:r>
      <w:r w:rsidR="0035255F">
        <w:rPr>
          <w:color w:val="000000"/>
        </w:rPr>
        <w:t>pozemek p. č. st. 1305/11, zastavěná plocha a nádvoří, společný dvůr,</w:t>
      </w:r>
    </w:p>
    <w:p w14:paraId="3A123076" w14:textId="03D2A88C" w:rsidR="0035255F" w:rsidRDefault="0035255F" w:rsidP="0035255F">
      <w:pPr>
        <w:widowControl w:val="0"/>
        <w:tabs>
          <w:tab w:val="left" w:pos="284"/>
        </w:tabs>
        <w:autoSpaceDN w:val="0"/>
        <w:spacing w:after="0" w:line="240" w:lineRule="auto"/>
        <w:contextualSpacing/>
        <w:jc w:val="both"/>
        <w:textAlignment w:val="baseline"/>
        <w:rPr>
          <w:bCs/>
        </w:rPr>
      </w:pPr>
      <w:r>
        <w:rPr>
          <w:color w:val="000000"/>
        </w:rPr>
        <w:tab/>
        <w:t xml:space="preserve">                       - pozemek p. č. 4722/65, ostatní plocha-zeleň, </w:t>
      </w:r>
    </w:p>
    <w:p w14:paraId="66DA0478" w14:textId="5FAC05C0" w:rsidR="0035255F" w:rsidRDefault="0035255F" w:rsidP="0035255F">
      <w:pPr>
        <w:widowControl w:val="0"/>
        <w:tabs>
          <w:tab w:val="left" w:pos="284"/>
        </w:tabs>
        <w:autoSpaceDN w:val="0"/>
        <w:spacing w:after="0" w:line="240" w:lineRule="auto"/>
        <w:contextualSpacing/>
        <w:jc w:val="both"/>
        <w:textAlignment w:val="baseline"/>
        <w:rPr>
          <w:bCs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 pozemek p. č. 4722/66, ostatní plocha-zeleň, </w:t>
      </w:r>
    </w:p>
    <w:p w14:paraId="035B63C8" w14:textId="77777777" w:rsidR="0035255F" w:rsidRDefault="0035255F" w:rsidP="0035255F">
      <w:pPr>
        <w:widowControl w:val="0"/>
        <w:tabs>
          <w:tab w:val="left" w:pos="284"/>
        </w:tabs>
        <w:autoSpaceDN w:val="0"/>
        <w:spacing w:after="0" w:line="240" w:lineRule="auto"/>
        <w:contextualSpacing/>
        <w:jc w:val="both"/>
        <w:textAlignment w:val="baseline"/>
        <w:rPr>
          <w:bCs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 pozemek p. č. 4722/67, ostatní plocha-zeleň, </w:t>
      </w:r>
    </w:p>
    <w:p w14:paraId="3CD064D2" w14:textId="1CC7D2B5" w:rsidR="0035255F" w:rsidRDefault="0035255F" w:rsidP="0035255F">
      <w:pPr>
        <w:widowControl w:val="0"/>
        <w:tabs>
          <w:tab w:val="left" w:pos="284"/>
        </w:tabs>
        <w:autoSpaceDN w:val="0"/>
        <w:spacing w:after="0" w:line="240" w:lineRule="auto"/>
        <w:contextualSpacing/>
        <w:jc w:val="both"/>
        <w:textAlignment w:val="baseline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- </w:t>
      </w:r>
      <w:r>
        <w:rPr>
          <w:color w:val="000000"/>
        </w:rPr>
        <w:t xml:space="preserve">pozemek p. č. 5009, ostatní plocha-jiná plocha, </w:t>
      </w:r>
    </w:p>
    <w:p w14:paraId="5B191BEB" w14:textId="77777777" w:rsidR="0035255F" w:rsidRDefault="0035255F" w:rsidP="5C40340D">
      <w:pPr>
        <w:tabs>
          <w:tab w:val="left" w:pos="284"/>
        </w:tabs>
        <w:spacing w:after="0"/>
        <w:ind w:left="1416"/>
        <w:jc w:val="both"/>
        <w:textAlignment w:val="baseline"/>
      </w:pPr>
      <w:r>
        <w:t xml:space="preserve">- části pozemku p. č. st. 1305/10, </w:t>
      </w:r>
      <w:r w:rsidRPr="5C40340D">
        <w:rPr>
          <w:color w:val="000000" w:themeColor="text1"/>
        </w:rPr>
        <w:t>zastavěná plocha a nádvoří, jehož součástí je budova bez čp/</w:t>
      </w:r>
      <w:proofErr w:type="spellStart"/>
      <w:r w:rsidRPr="5C40340D">
        <w:rPr>
          <w:color w:val="000000" w:themeColor="text1"/>
        </w:rPr>
        <w:t>če</w:t>
      </w:r>
      <w:proofErr w:type="spellEnd"/>
      <w:r w:rsidRPr="5C40340D">
        <w:rPr>
          <w:color w:val="000000" w:themeColor="text1"/>
        </w:rPr>
        <w:t>, stavba občanské vybavenosti,</w:t>
      </w:r>
      <w:r>
        <w:t xml:space="preserve"> oddělené geometrickým plánem č. 2881-74/2020 a nově označené jako:</w:t>
      </w:r>
    </w:p>
    <w:p w14:paraId="451D4266" w14:textId="5614A27E" w:rsidR="0035255F" w:rsidRDefault="0035255F" w:rsidP="5C40340D">
      <w:pPr>
        <w:tabs>
          <w:tab w:val="left" w:pos="284"/>
        </w:tabs>
        <w:spacing w:after="0"/>
        <w:ind w:left="1416"/>
        <w:jc w:val="both"/>
        <w:textAlignment w:val="baseline"/>
      </w:pPr>
      <w:r>
        <w:t>- pozemek p. č. st. 1305/17,</w:t>
      </w:r>
      <w:r w:rsidRPr="5C40340D">
        <w:rPr>
          <w:color w:val="000000" w:themeColor="text1"/>
        </w:rPr>
        <w:t xml:space="preserve"> zastavěná plocha a nádvoří, s budovou bez čp/</w:t>
      </w:r>
      <w:proofErr w:type="spellStart"/>
      <w:r w:rsidRPr="5C40340D">
        <w:rPr>
          <w:color w:val="000000" w:themeColor="text1"/>
        </w:rPr>
        <w:t>če</w:t>
      </w:r>
      <w:proofErr w:type="spellEnd"/>
      <w:r w:rsidRPr="5C40340D">
        <w:rPr>
          <w:color w:val="000000" w:themeColor="text1"/>
        </w:rPr>
        <w:t>, stavba občanské vybavenosti</w:t>
      </w:r>
      <w:r>
        <w:t>, jako jeho součástí, o výměře 71 m</w:t>
      </w:r>
      <w:r w:rsidRPr="5C40340D">
        <w:rPr>
          <w:vertAlign w:val="superscript"/>
        </w:rPr>
        <w:t>2</w:t>
      </w:r>
      <w:r>
        <w:t>,</w:t>
      </w:r>
    </w:p>
    <w:p w14:paraId="0E8928E3" w14:textId="77777777" w:rsidR="0035255F" w:rsidRDefault="0035255F" w:rsidP="5C40340D">
      <w:pPr>
        <w:spacing w:after="0"/>
        <w:ind w:left="1416"/>
        <w:jc w:val="both"/>
      </w:pPr>
      <w:r>
        <w:t>- pozemek p. č. st. 1305/18,</w:t>
      </w:r>
      <w:r w:rsidRPr="5C40340D">
        <w:rPr>
          <w:color w:val="000000" w:themeColor="text1"/>
        </w:rPr>
        <w:t xml:space="preserve"> zastavěná plocha a nádvoří, s budovou bez čp/</w:t>
      </w:r>
      <w:proofErr w:type="spellStart"/>
      <w:r w:rsidRPr="5C40340D">
        <w:rPr>
          <w:color w:val="000000" w:themeColor="text1"/>
        </w:rPr>
        <w:t>če</w:t>
      </w:r>
      <w:proofErr w:type="spellEnd"/>
      <w:r w:rsidRPr="5C40340D">
        <w:rPr>
          <w:color w:val="000000" w:themeColor="text1"/>
        </w:rPr>
        <w:t>, stavba občanské vybavenosti</w:t>
      </w:r>
      <w:r>
        <w:t>, jako jeho součástí, o výměře 168 m</w:t>
      </w:r>
      <w:r w:rsidRPr="5C40340D">
        <w:rPr>
          <w:vertAlign w:val="superscript"/>
        </w:rPr>
        <w:t>2</w:t>
      </w:r>
      <w:r>
        <w:t>,</w:t>
      </w:r>
    </w:p>
    <w:p w14:paraId="0214C3F1" w14:textId="77777777" w:rsidR="0035255F" w:rsidRDefault="0035255F" w:rsidP="0035255F">
      <w:pPr>
        <w:tabs>
          <w:tab w:val="left" w:pos="284"/>
        </w:tabs>
        <w:autoSpaceDN w:val="0"/>
        <w:spacing w:after="0" w:line="240" w:lineRule="auto"/>
        <w:ind w:left="708"/>
        <w:contextualSpacing/>
        <w:jc w:val="both"/>
        <w:textAlignment w:val="baseline"/>
      </w:pPr>
      <w:r>
        <w:tab/>
        <w:t xml:space="preserve">- části pozemku p. č. 5008/1, ostatní plocha-jiná plocha, oddělené geometrickým    </w:t>
      </w:r>
    </w:p>
    <w:p w14:paraId="2F7211DB" w14:textId="77777777" w:rsidR="0035255F" w:rsidRDefault="0035255F" w:rsidP="0035255F">
      <w:pPr>
        <w:tabs>
          <w:tab w:val="left" w:pos="284"/>
        </w:tabs>
        <w:autoSpaceDN w:val="0"/>
        <w:spacing w:after="0" w:line="240" w:lineRule="auto"/>
        <w:ind w:left="708"/>
        <w:contextualSpacing/>
        <w:jc w:val="both"/>
        <w:textAlignment w:val="baseline"/>
      </w:pPr>
      <w:r>
        <w:tab/>
        <w:t xml:space="preserve">plánem č. 2881-74/2020 a nově označené jako pozemek p. č. 5008/3, ostatní plocha- </w:t>
      </w:r>
    </w:p>
    <w:p w14:paraId="3EF23A2C" w14:textId="4B0E3978" w:rsidR="0035255F" w:rsidRDefault="0035255F" w:rsidP="0035255F">
      <w:pPr>
        <w:tabs>
          <w:tab w:val="left" w:pos="284"/>
        </w:tabs>
        <w:autoSpaceDN w:val="0"/>
        <w:spacing w:after="0" w:line="240" w:lineRule="auto"/>
        <w:contextualSpacing/>
        <w:jc w:val="both"/>
        <w:textAlignment w:val="baseline"/>
      </w:pPr>
      <w:r>
        <w:t xml:space="preserve">                            jiná plocha, o výměře 2.958 m</w:t>
      </w:r>
      <w:r>
        <w:rPr>
          <w:vertAlign w:val="superscript"/>
        </w:rPr>
        <w:t>2</w:t>
      </w:r>
      <w:r>
        <w:t>,</w:t>
      </w:r>
    </w:p>
    <w:p w14:paraId="6DAE7C2E" w14:textId="4C52E82C" w:rsidR="0035255F" w:rsidRDefault="0035255F" w:rsidP="5C40340D">
      <w:pPr>
        <w:tabs>
          <w:tab w:val="left" w:pos="284"/>
        </w:tabs>
        <w:spacing w:after="0"/>
        <w:jc w:val="both"/>
        <w:textAlignment w:val="baseline"/>
      </w:pPr>
      <w:r>
        <w:tab/>
      </w:r>
      <w:r>
        <w:tab/>
      </w:r>
      <w:r>
        <w:tab/>
      </w:r>
      <w:r w:rsidR="00562CAE">
        <w:t xml:space="preserve">- </w:t>
      </w:r>
      <w:r>
        <w:t>část</w:t>
      </w:r>
      <w:r w:rsidR="00562CAE">
        <w:t>i</w:t>
      </w:r>
      <w:r>
        <w:t xml:space="preserve"> pozemků, oddělených geometrickým plánem č. 2886-97/2020, a to:</w:t>
      </w:r>
    </w:p>
    <w:p w14:paraId="59DED484" w14:textId="20EFA64F" w:rsidR="0035255F" w:rsidRDefault="0035255F" w:rsidP="006A721F">
      <w:pPr>
        <w:tabs>
          <w:tab w:val="left" w:pos="284"/>
          <w:tab w:val="left" w:pos="426"/>
        </w:tabs>
        <w:spacing w:after="0"/>
        <w:ind w:left="1416"/>
        <w:jc w:val="both"/>
        <w:textAlignment w:val="baseline"/>
      </w:pPr>
      <w:r>
        <w:t>- část pozemku p. č. 4722/55, ostatní plocha-zeleň, o výměře 6 m</w:t>
      </w:r>
      <w:r w:rsidRPr="5C40340D">
        <w:rPr>
          <w:vertAlign w:val="superscript"/>
        </w:rPr>
        <w:t xml:space="preserve">2 </w:t>
      </w:r>
      <w:r>
        <w:t>(díl „a“),</w:t>
      </w:r>
      <w:r w:rsidR="0E29BB7F">
        <w:t xml:space="preserve"> </w:t>
      </w:r>
      <w:r>
        <w:t xml:space="preserve">část </w:t>
      </w:r>
      <w:r w:rsidR="00562CAE">
        <w:t xml:space="preserve">                  </w:t>
      </w:r>
      <w:r>
        <w:t>pozemku p. č. 4722/56, ostatní plocha-zeleň, o výměře 28 m</w:t>
      </w:r>
      <w:r w:rsidRPr="5C40340D">
        <w:rPr>
          <w:vertAlign w:val="superscript"/>
        </w:rPr>
        <w:t>2</w:t>
      </w:r>
      <w:r>
        <w:t xml:space="preserve"> (díl „b“), část pozemku p. č. 4722/57, ostatní plocha-zeleň, o výměře 1 m</w:t>
      </w:r>
      <w:r w:rsidRPr="5C40340D">
        <w:rPr>
          <w:vertAlign w:val="superscript"/>
        </w:rPr>
        <w:t>2</w:t>
      </w:r>
      <w:r>
        <w:t xml:space="preserve"> (díl „d“) a část pozemku p. č. 4722/70, ostatní plocha-zeleň, o výměře 41 m</w:t>
      </w:r>
      <w:r w:rsidRPr="5C40340D">
        <w:rPr>
          <w:vertAlign w:val="superscript"/>
        </w:rPr>
        <w:t>2</w:t>
      </w:r>
      <w:r>
        <w:t xml:space="preserve"> (díl „c“) sloučen</w:t>
      </w:r>
      <w:r w:rsidR="00562CAE">
        <w:t>é</w:t>
      </w:r>
      <w:r>
        <w:t xml:space="preserve"> a nově označen</w:t>
      </w:r>
      <w:r w:rsidR="00562CAE">
        <w:t>é</w:t>
      </w:r>
      <w:r>
        <w:t xml:space="preserve"> jako pozemek p. č. 4722/70, ostatní plocha-jiná plocha, o výměře 76 m</w:t>
      </w:r>
      <w:r w:rsidRPr="5C40340D">
        <w:rPr>
          <w:vertAlign w:val="superscript"/>
        </w:rPr>
        <w:t>2</w:t>
      </w:r>
      <w:r>
        <w:t xml:space="preserve">, </w:t>
      </w:r>
    </w:p>
    <w:p w14:paraId="50D95980" w14:textId="387AD912" w:rsidR="00562CAE" w:rsidRDefault="00562CAE" w:rsidP="00562CAE">
      <w:pPr>
        <w:tabs>
          <w:tab w:val="left" w:pos="284"/>
          <w:tab w:val="left" w:pos="426"/>
        </w:tabs>
        <w:ind w:left="1416"/>
        <w:jc w:val="both"/>
        <w:textAlignment w:val="baseline"/>
      </w:pPr>
      <w:r>
        <w:t xml:space="preserve">vše v k. </w:t>
      </w:r>
      <w:proofErr w:type="spellStart"/>
      <w:r>
        <w:t>ú.</w:t>
      </w:r>
      <w:proofErr w:type="spellEnd"/>
      <w:r>
        <w:t xml:space="preserve"> </w:t>
      </w:r>
      <w:proofErr w:type="spellStart"/>
      <w:r>
        <w:t>Veselí-Předměstí</w:t>
      </w:r>
      <w:proofErr w:type="spellEnd"/>
      <w:r>
        <w:t xml:space="preserve"> a obci Veselí nad Moravou ve vlastnictví Jihomoravského kraje</w:t>
      </w:r>
    </w:p>
    <w:p w14:paraId="5BE64A13" w14:textId="6AFE7B6F" w:rsidR="00562CAE" w:rsidRDefault="00562CAE" w:rsidP="00562CAE">
      <w:pPr>
        <w:tabs>
          <w:tab w:val="left" w:pos="284"/>
          <w:tab w:val="left" w:pos="426"/>
        </w:tabs>
        <w:ind w:left="1416"/>
        <w:jc w:val="both"/>
        <w:textAlignment w:val="baseline"/>
      </w:pPr>
      <w:r>
        <w:t xml:space="preserve">za </w:t>
      </w:r>
    </w:p>
    <w:p w14:paraId="1CFB6F0C" w14:textId="59695935" w:rsidR="00562CAE" w:rsidRPr="006A721F" w:rsidRDefault="006A721F" w:rsidP="006A721F">
      <w:pPr>
        <w:tabs>
          <w:tab w:val="left" w:pos="284"/>
        </w:tabs>
        <w:spacing w:after="0"/>
        <w:jc w:val="both"/>
        <w:textAlignment w:val="baseline"/>
      </w:pPr>
      <w:r>
        <w:tab/>
      </w:r>
      <w:r>
        <w:tab/>
      </w:r>
      <w:r>
        <w:tab/>
        <w:t xml:space="preserve">- </w:t>
      </w:r>
      <w:r w:rsidR="00562CAE" w:rsidRPr="006A721F">
        <w:t>části pozemků, oddělených geometrickým plánem č. 2941-331/2020, a to:</w:t>
      </w:r>
    </w:p>
    <w:p w14:paraId="6346A1F8" w14:textId="77777777" w:rsidR="006A721F" w:rsidRDefault="00562CAE" w:rsidP="006A721F">
      <w:pPr>
        <w:tabs>
          <w:tab w:val="left" w:pos="426"/>
        </w:tabs>
        <w:spacing w:after="0"/>
        <w:ind w:left="1416"/>
        <w:jc w:val="both"/>
        <w:textAlignment w:val="baseline"/>
      </w:pPr>
      <w:r w:rsidRPr="006A721F">
        <w:t>- část</w:t>
      </w:r>
      <w:r w:rsidR="006A721F">
        <w:t xml:space="preserve"> </w:t>
      </w:r>
      <w:r w:rsidRPr="006A721F">
        <w:t>pozemku p</w:t>
      </w:r>
      <w:r w:rsidRPr="006A721F">
        <w:rPr>
          <w:bCs/>
        </w:rPr>
        <w:t>. č. 4722/54, ostatní plocha-zeleň, část pozemku p. č. 4722/59, ostatní</w:t>
      </w:r>
      <w:r w:rsidR="006A721F">
        <w:rPr>
          <w:bCs/>
        </w:rPr>
        <w:t xml:space="preserve"> </w:t>
      </w:r>
      <w:r w:rsidRPr="006A721F">
        <w:rPr>
          <w:bCs/>
        </w:rPr>
        <w:t xml:space="preserve">plocha-zeleň, část pozemku p. č. 4722/60, ostatní plocha-zeleň a část pozemku p. č. 4722/61, ostatní plocha-zeleň, </w:t>
      </w:r>
      <w:r w:rsidRPr="006A721F">
        <w:t>sloučen</w:t>
      </w:r>
      <w:r w:rsidR="006A721F">
        <w:t>é</w:t>
      </w:r>
      <w:r w:rsidRPr="006A721F">
        <w:t xml:space="preserve"> a nově označen</w:t>
      </w:r>
      <w:r w:rsidR="006A721F">
        <w:t>é</w:t>
      </w:r>
      <w:r w:rsidRPr="006A721F">
        <w:t xml:space="preserve"> jako pozemek p. č. 4722/61, ostatní plocha-zeleň, o výměře 2.878 m</w:t>
      </w:r>
      <w:r w:rsidRPr="006A721F">
        <w:rPr>
          <w:vertAlign w:val="superscript"/>
        </w:rPr>
        <w:t>2</w:t>
      </w:r>
      <w:r w:rsidRPr="006A721F">
        <w:t xml:space="preserve">, </w:t>
      </w:r>
    </w:p>
    <w:p w14:paraId="24810200" w14:textId="324A3100" w:rsidR="0035255F" w:rsidRPr="006A721F" w:rsidRDefault="00562CAE" w:rsidP="006A721F">
      <w:pPr>
        <w:tabs>
          <w:tab w:val="left" w:pos="426"/>
        </w:tabs>
        <w:ind w:left="1416"/>
        <w:jc w:val="both"/>
        <w:textAlignment w:val="baseline"/>
        <w:rPr>
          <w:bCs/>
        </w:rPr>
      </w:pPr>
      <w:r w:rsidRPr="006A721F">
        <w:t xml:space="preserve">vše v k. </w:t>
      </w:r>
      <w:proofErr w:type="spellStart"/>
      <w:r w:rsidRPr="006A721F">
        <w:t>ú.</w:t>
      </w:r>
      <w:proofErr w:type="spellEnd"/>
      <w:r w:rsidRPr="006A721F">
        <w:t xml:space="preserve"> </w:t>
      </w:r>
      <w:proofErr w:type="spellStart"/>
      <w:r w:rsidRPr="006A721F">
        <w:t>Veselí-Předměstí</w:t>
      </w:r>
      <w:proofErr w:type="spellEnd"/>
      <w:r w:rsidRPr="006A721F">
        <w:t xml:space="preserve"> a obci Veselí nad Moravou, ve vlastnictví města Veselí nad Moravou</w:t>
      </w:r>
    </w:p>
    <w:p w14:paraId="1BEB873D" w14:textId="77777777" w:rsidR="00E45027" w:rsidRPr="006204EE" w:rsidRDefault="00E45027" w:rsidP="00E45027">
      <w:pPr>
        <w:pStyle w:val="Bezmezer"/>
        <w:jc w:val="both"/>
        <w:rPr>
          <w:highlight w:val="yellow"/>
        </w:rPr>
      </w:pPr>
    </w:p>
    <w:p w14:paraId="3BF48694" w14:textId="43E18FCD" w:rsidR="00E45027" w:rsidRDefault="00E45027" w:rsidP="006A721F">
      <w:pPr>
        <w:pStyle w:val="Bezmezer"/>
        <w:tabs>
          <w:tab w:val="left" w:pos="1843"/>
        </w:tabs>
        <w:jc w:val="both"/>
        <w:rPr>
          <w:b/>
          <w:u w:val="single"/>
        </w:rPr>
      </w:pPr>
      <w:r w:rsidRPr="006A721F">
        <w:t>3. Doplatek ceny:</w:t>
      </w:r>
      <w:r w:rsidRPr="006A721F">
        <w:tab/>
      </w:r>
      <w:r w:rsidR="006A721F">
        <w:t>2.177.000 Kč ve prospěch Jihomoravského kraje</w:t>
      </w:r>
    </w:p>
    <w:p w14:paraId="5905F284" w14:textId="5435A292" w:rsidR="00467589" w:rsidRPr="00467589" w:rsidRDefault="00467589" w:rsidP="00467589"/>
    <w:p w14:paraId="28AA951B" w14:textId="3326ED06" w:rsidR="00467589" w:rsidRPr="00467589" w:rsidRDefault="00467589" w:rsidP="00467589"/>
    <w:p w14:paraId="775FCC34" w14:textId="3129DC9B" w:rsidR="00467589" w:rsidRPr="00467589" w:rsidRDefault="00467589" w:rsidP="00467589"/>
    <w:p w14:paraId="2E00E793" w14:textId="73C0ADE4" w:rsidR="00467589" w:rsidRPr="00467589" w:rsidRDefault="00467589" w:rsidP="00467589"/>
    <w:p w14:paraId="3FE3A690" w14:textId="77777777" w:rsidR="00467589" w:rsidRPr="00467589" w:rsidRDefault="00467589" w:rsidP="006A721F"/>
    <w:sectPr w:rsidR="00467589" w:rsidRPr="00467589" w:rsidSect="00346C3C">
      <w:footerReference w:type="default" r:id="rId10"/>
      <w:footerReference w:type="first" r:id="rId11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B45E29" w14:textId="77777777" w:rsidR="00346C3C" w:rsidRDefault="00346C3C" w:rsidP="00E45027">
      <w:pPr>
        <w:spacing w:after="0" w:line="240" w:lineRule="auto"/>
      </w:pPr>
      <w:r>
        <w:separator/>
      </w:r>
    </w:p>
  </w:endnote>
  <w:endnote w:type="continuationSeparator" w:id="0">
    <w:p w14:paraId="004713DF" w14:textId="77777777" w:rsidR="00346C3C" w:rsidRDefault="00346C3C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F89A7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>/1</w:t>
    </w:r>
  </w:p>
  <w:p w14:paraId="2A808E22" w14:textId="77777777" w:rsidR="00346C3C" w:rsidRDefault="00346C3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46C0E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292247E1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25B12" w14:textId="77777777" w:rsidR="00346C3C" w:rsidRDefault="00346C3C" w:rsidP="00E45027">
      <w:pPr>
        <w:spacing w:after="0" w:line="240" w:lineRule="auto"/>
      </w:pPr>
      <w:r>
        <w:separator/>
      </w:r>
    </w:p>
  </w:footnote>
  <w:footnote w:type="continuationSeparator" w:id="0">
    <w:p w14:paraId="78DE9E87" w14:textId="77777777" w:rsidR="00346C3C" w:rsidRDefault="00346C3C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 w15:restartNumberingAfterBreak="0">
    <w:nsid w:val="102F1635"/>
    <w:multiLevelType w:val="hybridMultilevel"/>
    <w:tmpl w:val="4A4477B0"/>
    <w:lvl w:ilvl="0" w:tplc="EA28B166">
      <w:numFmt w:val="bullet"/>
      <w:lvlText w:val="-"/>
      <w:lvlJc w:val="left"/>
      <w:pPr>
        <w:ind w:left="242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1D43D4"/>
    <w:rsid w:val="00346C3C"/>
    <w:rsid w:val="0035255F"/>
    <w:rsid w:val="00424162"/>
    <w:rsid w:val="00467589"/>
    <w:rsid w:val="00562CAE"/>
    <w:rsid w:val="005F676C"/>
    <w:rsid w:val="006204EE"/>
    <w:rsid w:val="006A721F"/>
    <w:rsid w:val="00945CE8"/>
    <w:rsid w:val="00946BFE"/>
    <w:rsid w:val="00E45027"/>
    <w:rsid w:val="0E29BB7F"/>
    <w:rsid w:val="408DC73F"/>
    <w:rsid w:val="5C40340D"/>
    <w:rsid w:val="5F0D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21761F24"/>
  <w15:chartTrackingRefBased/>
  <w15:docId w15:val="{4908AAF8-D4B9-4F3F-9CAD-584F51D3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67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13D87E-4AC2-4D60-89D9-9F13F2D5F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7A4F99-D9BF-44C6-A577-CBC6209A461D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ec30894-6ed9-439d-acf5-08efc27765fd"/>
    <ds:schemaRef ds:uri="0fa8a809-754e-4940-9f79-6ca366ca137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5</cp:revision>
  <cp:lastPrinted>2021-09-29T06:24:00Z</cp:lastPrinted>
  <dcterms:created xsi:type="dcterms:W3CDTF">2021-09-27T14:13:00Z</dcterms:created>
  <dcterms:modified xsi:type="dcterms:W3CDTF">2021-09-29T06:24:00Z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